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A5" w:rsidRPr="001B42A5" w:rsidRDefault="001B42A5" w:rsidP="001B42A5">
      <w:pPr>
        <w:pStyle w:val="Default"/>
        <w:rPr>
          <w:rFonts w:asciiTheme="minorHAnsi" w:hAnsiTheme="minorHAnsi"/>
        </w:rPr>
      </w:pPr>
      <w:r w:rsidRPr="001B42A5">
        <w:rPr>
          <w:rFonts w:asciiTheme="minorHAnsi" w:hAnsiTheme="minorHAnsi"/>
        </w:rPr>
        <w:t xml:space="preserve"> </w:t>
      </w:r>
      <w:r w:rsidRPr="001B42A5">
        <w:rPr>
          <w:rFonts w:asciiTheme="minorHAnsi" w:hAnsiTheme="minorHAnsi"/>
          <w:b/>
          <w:bCs/>
        </w:rPr>
        <w:t xml:space="preserve">SEZNAM ROZHODNUTÍ ŘEDITELE ŠKOLY </w:t>
      </w:r>
    </w:p>
    <w:p w:rsidR="001B42A5" w:rsidRPr="001B42A5" w:rsidRDefault="001B42A5" w:rsidP="001B42A5">
      <w:pPr>
        <w:pStyle w:val="Default"/>
        <w:rPr>
          <w:rFonts w:asciiTheme="minorHAnsi" w:hAnsiTheme="minorHAnsi"/>
        </w:rPr>
      </w:pPr>
      <w:r w:rsidRPr="001B42A5">
        <w:rPr>
          <w:rFonts w:asciiTheme="minorHAnsi" w:hAnsiTheme="minorHAnsi"/>
        </w:rPr>
        <w:t>V souladu s § 183 odst. 2 zákona č. 561/2004 Sb. (školský zákon), v platném znění, zveřejňujeme seznam žáků přijatých do 1. ročníku základní školy pro školní rok 2017 - 2018, jejíž č</w:t>
      </w:r>
      <w:r w:rsidRPr="001B42A5">
        <w:rPr>
          <w:rFonts w:asciiTheme="minorHAnsi" w:hAnsiTheme="minorHAnsi"/>
        </w:rPr>
        <w:t>innost vykonává Základní škola Bukovina, okres Blansko.</w:t>
      </w:r>
    </w:p>
    <w:p w:rsidR="001B42A5" w:rsidRPr="001B42A5" w:rsidRDefault="001B42A5" w:rsidP="001B42A5">
      <w:pPr>
        <w:pStyle w:val="Default"/>
        <w:rPr>
          <w:rFonts w:asciiTheme="minorHAnsi" w:hAnsiTheme="minorHAnsi"/>
        </w:rPr>
      </w:pPr>
      <w:r w:rsidRPr="001B42A5">
        <w:rPr>
          <w:rFonts w:asciiTheme="minorHAnsi" w:hAnsiTheme="minorHAnsi"/>
        </w:rPr>
        <w:t xml:space="preserve">Zveřejněním tohoto seznamu se považují rozhodnutí ředitele školy za oznámená. </w:t>
      </w:r>
    </w:p>
    <w:p w:rsidR="001B42A5" w:rsidRDefault="001B42A5" w:rsidP="001B42A5">
      <w:pPr>
        <w:rPr>
          <w:sz w:val="24"/>
          <w:szCs w:val="24"/>
        </w:rPr>
      </w:pPr>
      <w:r w:rsidRPr="001B42A5">
        <w:rPr>
          <w:sz w:val="24"/>
          <w:szCs w:val="24"/>
        </w:rPr>
        <w:t>Ředitel školy v souladu s § 46, §165 odst. 2, písm. e, zákona č. 56/2004 Sb., (školský zákon) rozhodl o př</w:t>
      </w:r>
      <w:r w:rsidRPr="001B42A5">
        <w:rPr>
          <w:sz w:val="24"/>
          <w:szCs w:val="24"/>
        </w:rPr>
        <w:t>ijetí k základnímu vzdělávání do Základní školy Bukovina takto:</w:t>
      </w:r>
    </w:p>
    <w:tbl>
      <w:tblPr>
        <w:tblW w:w="96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080"/>
        <w:gridCol w:w="3220"/>
      </w:tblGrid>
      <w:tr w:rsidR="001B42A5" w:rsidTr="001F483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40" w:type="dxa"/>
            <w:shd w:val="clear" w:color="auto" w:fill="C5E0B3" w:themeFill="accent6" w:themeFillTint="66"/>
          </w:tcPr>
          <w:p w:rsidR="001B42A5" w:rsidRPr="007520D1" w:rsidRDefault="001B42A5" w:rsidP="001B42A5">
            <w:pPr>
              <w:rPr>
                <w:b/>
                <w:sz w:val="24"/>
                <w:szCs w:val="24"/>
              </w:rPr>
            </w:pPr>
            <w:r w:rsidRPr="007520D1">
              <w:rPr>
                <w:b/>
                <w:sz w:val="24"/>
                <w:szCs w:val="24"/>
              </w:rPr>
              <w:t>Kód žáka</w:t>
            </w:r>
          </w:p>
        </w:tc>
        <w:tc>
          <w:tcPr>
            <w:tcW w:w="4080" w:type="dxa"/>
            <w:shd w:val="clear" w:color="auto" w:fill="C5E0B3" w:themeFill="accent6" w:themeFillTint="66"/>
          </w:tcPr>
          <w:p w:rsidR="001B42A5" w:rsidRPr="007520D1" w:rsidRDefault="001F4838" w:rsidP="001B4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B42A5" w:rsidRPr="007520D1">
              <w:rPr>
                <w:b/>
                <w:sz w:val="24"/>
                <w:szCs w:val="24"/>
              </w:rPr>
              <w:t>Zápis dne 6. 4. 2017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Z01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Z02 / 2017</w:t>
            </w:r>
          </w:p>
        </w:tc>
        <w:tc>
          <w:tcPr>
            <w:tcW w:w="4080" w:type="dxa"/>
          </w:tcPr>
          <w:p w:rsidR="001B42A5" w:rsidRDefault="001B42A5" w:rsidP="002B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B26AB">
              <w:rPr>
                <w:sz w:val="24"/>
                <w:szCs w:val="24"/>
              </w:rPr>
              <w:t>př</w:t>
            </w:r>
            <w:r>
              <w:rPr>
                <w:sz w:val="24"/>
                <w:szCs w:val="24"/>
              </w:rPr>
              <w:t>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Z03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Z04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AC4C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po odkladu</w:t>
            </w: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Z05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AC4C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po odkladu</w:t>
            </w: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Z06 / 2017</w:t>
            </w:r>
          </w:p>
        </w:tc>
        <w:tc>
          <w:tcPr>
            <w:tcW w:w="4080" w:type="dxa"/>
          </w:tcPr>
          <w:p w:rsidR="001B42A5" w:rsidRDefault="002B26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</w:t>
            </w:r>
            <w:r w:rsidR="001B42A5"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AC4C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po odkladu</w:t>
            </w: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Z07 / 2017</w:t>
            </w:r>
          </w:p>
        </w:tc>
        <w:tc>
          <w:tcPr>
            <w:tcW w:w="4080" w:type="dxa"/>
          </w:tcPr>
          <w:p w:rsidR="001B42A5" w:rsidRDefault="002B26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</w:t>
            </w:r>
            <w:r w:rsidR="001B42A5"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Z08 / 2017</w:t>
            </w:r>
          </w:p>
        </w:tc>
        <w:tc>
          <w:tcPr>
            <w:tcW w:w="4080" w:type="dxa"/>
          </w:tcPr>
          <w:p w:rsidR="001B42A5" w:rsidRDefault="002B26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</w:t>
            </w:r>
            <w:r w:rsidR="001B42A5"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Z09 / 2017</w:t>
            </w:r>
          </w:p>
        </w:tc>
        <w:tc>
          <w:tcPr>
            <w:tcW w:w="4080" w:type="dxa"/>
          </w:tcPr>
          <w:p w:rsidR="001B42A5" w:rsidRDefault="002B26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</w:t>
            </w:r>
            <w:r w:rsidR="001B42A5"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Z10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Z11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Z12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Z13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AC4CAB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po odkladu</w:t>
            </w: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Z14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Z15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Z16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Z17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Z18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C4462">
              <w:rPr>
                <w:sz w:val="24"/>
                <w:szCs w:val="24"/>
              </w:rPr>
              <w:t xml:space="preserve">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</w:t>
            </w:r>
          </w:p>
        </w:tc>
        <w:tc>
          <w:tcPr>
            <w:tcW w:w="322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</w:tr>
      <w:tr w:rsidR="001B42A5" w:rsidTr="00F7705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40" w:type="dxa"/>
            <w:shd w:val="clear" w:color="auto" w:fill="FFE599" w:themeFill="accent4" w:themeFillTint="66"/>
          </w:tcPr>
          <w:p w:rsidR="001B42A5" w:rsidRDefault="001B42A5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Z19 / 2017</w:t>
            </w:r>
          </w:p>
        </w:tc>
        <w:tc>
          <w:tcPr>
            <w:tcW w:w="4080" w:type="dxa"/>
          </w:tcPr>
          <w:p w:rsidR="001B42A5" w:rsidRDefault="001B42A5" w:rsidP="001B42A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1B42A5" w:rsidRDefault="00C43F8E" w:rsidP="001B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B26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řijat s odkladem</w:t>
            </w:r>
          </w:p>
        </w:tc>
      </w:tr>
    </w:tbl>
    <w:p w:rsidR="007520D1" w:rsidRDefault="007520D1" w:rsidP="001B42A5">
      <w:pPr>
        <w:rPr>
          <w:sz w:val="24"/>
          <w:szCs w:val="24"/>
        </w:rPr>
      </w:pPr>
    </w:p>
    <w:p w:rsidR="008936EE" w:rsidRDefault="008936EE" w:rsidP="001B42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Bukovině 10. 4.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Jana Havelková</w:t>
      </w:r>
    </w:p>
    <w:p w:rsidR="008936EE" w:rsidRPr="001B42A5" w:rsidRDefault="008936EE" w:rsidP="001B42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ZŠ Bukovina</w:t>
      </w:r>
    </w:p>
    <w:sectPr w:rsidR="008936EE" w:rsidRPr="001B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8A"/>
    <w:rsid w:val="0009058A"/>
    <w:rsid w:val="001B42A5"/>
    <w:rsid w:val="001F4838"/>
    <w:rsid w:val="002B26AB"/>
    <w:rsid w:val="007520D1"/>
    <w:rsid w:val="008936EE"/>
    <w:rsid w:val="00895C2B"/>
    <w:rsid w:val="00AC4CAB"/>
    <w:rsid w:val="00C43F8E"/>
    <w:rsid w:val="00F77050"/>
    <w:rsid w:val="00FC4462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FBC3-F08E-4B7A-83F9-3682E81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cp:lastPrinted>2017-04-10T13:11:00Z</cp:lastPrinted>
  <dcterms:created xsi:type="dcterms:W3CDTF">2017-04-10T12:50:00Z</dcterms:created>
  <dcterms:modified xsi:type="dcterms:W3CDTF">2017-04-10T13:18:00Z</dcterms:modified>
</cp:coreProperties>
</file>